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26ABB" w14:textId="77777777" w:rsidR="00613763" w:rsidRDefault="00613763"/>
    <w:p w14:paraId="3DFC6739" w14:textId="77777777" w:rsidR="008669DA" w:rsidRPr="008669DA" w:rsidRDefault="00613763" w:rsidP="00613763">
      <w:pPr>
        <w:jc w:val="center"/>
        <w:rPr>
          <w:rFonts w:ascii="Candara Light" w:hAnsi="Candara Light"/>
          <w:b/>
          <w:bCs/>
          <w:sz w:val="72"/>
          <w:szCs w:val="72"/>
          <w:u w:val="single"/>
        </w:rPr>
      </w:pPr>
      <w:r w:rsidRPr="008669DA">
        <w:rPr>
          <w:rFonts w:ascii="Candara Light" w:hAnsi="Candara Light"/>
          <w:b/>
          <w:bCs/>
          <w:sz w:val="72"/>
          <w:szCs w:val="72"/>
          <w:u w:val="single"/>
        </w:rPr>
        <w:t>Health and Wellbeing Academy</w:t>
      </w:r>
    </w:p>
    <w:p w14:paraId="658DA0AE" w14:textId="1710D5B2" w:rsidR="00613763" w:rsidRDefault="008669DA" w:rsidP="00613763">
      <w:pPr>
        <w:jc w:val="center"/>
        <w:rPr>
          <w:rFonts w:ascii="Candara Light" w:hAnsi="Candara Light"/>
          <w:b/>
          <w:bCs/>
          <w:sz w:val="72"/>
          <w:szCs w:val="72"/>
          <w:u w:val="single"/>
        </w:rPr>
      </w:pPr>
      <w:r w:rsidRPr="008669DA">
        <w:rPr>
          <w:rFonts w:ascii="Candara Light" w:hAnsi="Candara Light"/>
          <w:b/>
          <w:bCs/>
          <w:sz w:val="72"/>
          <w:szCs w:val="72"/>
          <w:u w:val="single"/>
        </w:rPr>
        <w:t>C</w:t>
      </w:r>
      <w:r w:rsidR="00613763" w:rsidRPr="008669DA">
        <w:rPr>
          <w:rFonts w:ascii="Candara Light" w:hAnsi="Candara Light"/>
          <w:b/>
          <w:bCs/>
          <w:sz w:val="72"/>
          <w:szCs w:val="72"/>
          <w:u w:val="single"/>
        </w:rPr>
        <w:t>ancellation policy</w:t>
      </w:r>
    </w:p>
    <w:p w14:paraId="125420B0" w14:textId="77777777" w:rsidR="00C42B31" w:rsidRPr="008669DA" w:rsidRDefault="00C42B31" w:rsidP="00613763">
      <w:pPr>
        <w:jc w:val="center"/>
        <w:rPr>
          <w:rFonts w:ascii="Candara Light" w:hAnsi="Candara Light"/>
          <w:b/>
          <w:bCs/>
          <w:sz w:val="40"/>
          <w:szCs w:val="40"/>
          <w:u w:val="single"/>
        </w:rPr>
      </w:pPr>
    </w:p>
    <w:p w14:paraId="498A2CDF" w14:textId="4A9C4483" w:rsidR="00613763" w:rsidRDefault="00C55E81" w:rsidP="00A711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613763" w:rsidRPr="00C42B31">
        <w:rPr>
          <w:sz w:val="28"/>
          <w:szCs w:val="28"/>
        </w:rPr>
        <w:t xml:space="preserve">Health and Wellbeing Academy </w:t>
      </w:r>
      <w:r>
        <w:rPr>
          <w:sz w:val="28"/>
          <w:szCs w:val="28"/>
        </w:rPr>
        <w:t>has</w:t>
      </w:r>
      <w:r w:rsidR="00613763" w:rsidRPr="00C42B31">
        <w:rPr>
          <w:sz w:val="28"/>
          <w:szCs w:val="28"/>
        </w:rPr>
        <w:t xml:space="preserve"> a cancellation policy </w:t>
      </w:r>
      <w:r w:rsidR="005802A3">
        <w:rPr>
          <w:sz w:val="28"/>
          <w:szCs w:val="28"/>
        </w:rPr>
        <w:t>for</w:t>
      </w:r>
      <w:r w:rsidR="00613763" w:rsidRPr="00C42B31">
        <w:rPr>
          <w:sz w:val="28"/>
          <w:szCs w:val="28"/>
        </w:rPr>
        <w:t xml:space="preserve"> all our bookings. We understand that things come up</w:t>
      </w:r>
      <w:r w:rsidR="008669DA" w:rsidRPr="00C42B31">
        <w:rPr>
          <w:sz w:val="28"/>
          <w:szCs w:val="28"/>
        </w:rPr>
        <w:t xml:space="preserve"> so i</w:t>
      </w:r>
      <w:r w:rsidR="00613763" w:rsidRPr="00C42B31">
        <w:rPr>
          <w:sz w:val="28"/>
          <w:szCs w:val="28"/>
        </w:rPr>
        <w:t>f you need to reschedule or cancel your appointment for any reason, no problem just be mindful of the information below</w:t>
      </w:r>
    </w:p>
    <w:p w14:paraId="6686626B" w14:textId="77777777" w:rsidR="00C42B31" w:rsidRPr="00C42B31" w:rsidRDefault="00C42B31" w:rsidP="00A711D9">
      <w:pPr>
        <w:rPr>
          <w:sz w:val="28"/>
          <w:szCs w:val="28"/>
        </w:rPr>
      </w:pPr>
    </w:p>
    <w:p w14:paraId="2E094822" w14:textId="3DA43FDF" w:rsidR="002D339F" w:rsidRPr="002D339F" w:rsidRDefault="00613763" w:rsidP="002D339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42B31">
        <w:rPr>
          <w:sz w:val="28"/>
          <w:szCs w:val="28"/>
        </w:rPr>
        <w:t xml:space="preserve">We require at least 24 </w:t>
      </w:r>
      <w:r w:rsidR="00C55E81" w:rsidRPr="00C42B31">
        <w:rPr>
          <w:sz w:val="28"/>
          <w:szCs w:val="28"/>
        </w:rPr>
        <w:t>hours’ notice</w:t>
      </w:r>
      <w:r w:rsidRPr="00C42B31">
        <w:rPr>
          <w:sz w:val="28"/>
          <w:szCs w:val="28"/>
        </w:rPr>
        <w:t xml:space="preserve"> </w:t>
      </w:r>
      <w:r w:rsidR="0077052A">
        <w:rPr>
          <w:sz w:val="28"/>
          <w:szCs w:val="28"/>
        </w:rPr>
        <w:t xml:space="preserve">to </w:t>
      </w:r>
      <w:r w:rsidRPr="00C42B31">
        <w:rPr>
          <w:sz w:val="28"/>
          <w:szCs w:val="28"/>
        </w:rPr>
        <w:t>avoid</w:t>
      </w:r>
      <w:r w:rsidR="00C55C1D" w:rsidRPr="00C42B31">
        <w:rPr>
          <w:sz w:val="28"/>
          <w:szCs w:val="28"/>
        </w:rPr>
        <w:t xml:space="preserve"> a cancellation fee.</w:t>
      </w:r>
    </w:p>
    <w:p w14:paraId="4E6C493E" w14:textId="3E52C942" w:rsidR="002D339F" w:rsidRPr="002D339F" w:rsidRDefault="00C55C1D" w:rsidP="002D339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42B31">
        <w:rPr>
          <w:sz w:val="28"/>
          <w:szCs w:val="28"/>
        </w:rPr>
        <w:t>We will still send an</w:t>
      </w:r>
      <w:r w:rsidR="008669DA" w:rsidRPr="00C42B31">
        <w:rPr>
          <w:sz w:val="28"/>
          <w:szCs w:val="28"/>
        </w:rPr>
        <w:t xml:space="preserve"> automated</w:t>
      </w:r>
      <w:r w:rsidRPr="00C42B31">
        <w:rPr>
          <w:sz w:val="28"/>
          <w:szCs w:val="28"/>
        </w:rPr>
        <w:t xml:space="preserve"> appointment reminder via email</w:t>
      </w:r>
      <w:r w:rsidR="008669DA" w:rsidRPr="00C42B31">
        <w:rPr>
          <w:sz w:val="28"/>
          <w:szCs w:val="28"/>
        </w:rPr>
        <w:t xml:space="preserve"> </w:t>
      </w:r>
      <w:r w:rsidRPr="00C42B31">
        <w:rPr>
          <w:sz w:val="28"/>
          <w:szCs w:val="28"/>
        </w:rPr>
        <w:t>24 hours prior to your scheduled appointment.</w:t>
      </w:r>
    </w:p>
    <w:p w14:paraId="24274DFA" w14:textId="33C62C7B" w:rsidR="00613763" w:rsidRPr="00C42B31" w:rsidRDefault="00EB1403" w:rsidP="00A711D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42B31">
        <w:rPr>
          <w:sz w:val="28"/>
          <w:szCs w:val="28"/>
        </w:rPr>
        <w:t xml:space="preserve">If you are unable to cancel within 24 </w:t>
      </w:r>
      <w:r w:rsidR="008669DA" w:rsidRPr="00C42B31">
        <w:rPr>
          <w:sz w:val="28"/>
          <w:szCs w:val="28"/>
        </w:rPr>
        <w:t>hours you</w:t>
      </w:r>
      <w:r w:rsidR="00C55C1D" w:rsidRPr="00C42B31">
        <w:rPr>
          <w:sz w:val="28"/>
          <w:szCs w:val="28"/>
        </w:rPr>
        <w:t xml:space="preserve"> will be required to pay 50% of the appointment charge</w:t>
      </w:r>
      <w:r w:rsidR="002D339F">
        <w:rPr>
          <w:sz w:val="28"/>
          <w:szCs w:val="28"/>
        </w:rPr>
        <w:t>.</w:t>
      </w:r>
    </w:p>
    <w:p w14:paraId="3F989BFD" w14:textId="11A5B4C5" w:rsidR="00613763" w:rsidRPr="00C42B31" w:rsidRDefault="008669DA" w:rsidP="00A711D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42B31">
        <w:rPr>
          <w:sz w:val="28"/>
          <w:szCs w:val="28"/>
        </w:rPr>
        <w:t xml:space="preserve">Failure to attend your appointment, with no cancellation, </w:t>
      </w:r>
      <w:r w:rsidR="002D339F">
        <w:rPr>
          <w:sz w:val="28"/>
          <w:szCs w:val="28"/>
        </w:rPr>
        <w:t>you will be required to pay 100% of the appointment charge.</w:t>
      </w:r>
    </w:p>
    <w:p w14:paraId="2D2681E4" w14:textId="4E43D553" w:rsidR="008669DA" w:rsidRDefault="008669DA" w:rsidP="00A711D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42B31">
        <w:rPr>
          <w:sz w:val="28"/>
          <w:szCs w:val="28"/>
        </w:rPr>
        <w:t xml:space="preserve">If you arrive 15 minutes late for your appointment unfortunately, we will be unable to </w:t>
      </w:r>
      <w:r w:rsidR="00543C3D">
        <w:rPr>
          <w:sz w:val="28"/>
          <w:szCs w:val="28"/>
        </w:rPr>
        <w:t>provide treatment</w:t>
      </w:r>
      <w:r w:rsidRPr="00C42B31">
        <w:rPr>
          <w:sz w:val="28"/>
          <w:szCs w:val="28"/>
        </w:rPr>
        <w:t xml:space="preserve"> </w:t>
      </w:r>
      <w:r w:rsidR="002D339F">
        <w:rPr>
          <w:sz w:val="28"/>
          <w:szCs w:val="28"/>
        </w:rPr>
        <w:t xml:space="preserve">you will be required to pay </w:t>
      </w:r>
      <w:r w:rsidR="00F507C7">
        <w:rPr>
          <w:sz w:val="28"/>
          <w:szCs w:val="28"/>
        </w:rPr>
        <w:t>100% of the appointment charge.</w:t>
      </w:r>
    </w:p>
    <w:p w14:paraId="2E12C3D1" w14:textId="4B66BBC6" w:rsidR="000406FA" w:rsidRDefault="000406FA" w:rsidP="00A711D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All cancellation and </w:t>
      </w:r>
      <w:r w:rsidR="00063C76">
        <w:rPr>
          <w:sz w:val="28"/>
          <w:szCs w:val="28"/>
        </w:rPr>
        <w:t>non-arrival</w:t>
      </w:r>
      <w:r>
        <w:rPr>
          <w:sz w:val="28"/>
          <w:szCs w:val="28"/>
        </w:rPr>
        <w:t xml:space="preserve"> charges will be automatically </w:t>
      </w:r>
      <w:r w:rsidR="00E305D5">
        <w:rPr>
          <w:sz w:val="28"/>
          <w:szCs w:val="28"/>
        </w:rPr>
        <w:t>added to your patient account for payment</w:t>
      </w:r>
    </w:p>
    <w:p w14:paraId="25BEAF54" w14:textId="77777777" w:rsidR="00F507C7" w:rsidRPr="00C42B31" w:rsidRDefault="00F507C7" w:rsidP="00F507C7">
      <w:pPr>
        <w:pStyle w:val="ListParagraph"/>
        <w:ind w:left="1080"/>
        <w:rPr>
          <w:sz w:val="28"/>
          <w:szCs w:val="28"/>
        </w:rPr>
      </w:pPr>
    </w:p>
    <w:p w14:paraId="63A35F33" w14:textId="67747176" w:rsidR="008669DA" w:rsidRPr="00F507C7" w:rsidRDefault="008669DA" w:rsidP="005C13B7">
      <w:pPr>
        <w:jc w:val="center"/>
        <w:rPr>
          <w:sz w:val="28"/>
          <w:szCs w:val="28"/>
        </w:rPr>
      </w:pPr>
      <w:r w:rsidRPr="00F507C7">
        <w:rPr>
          <w:sz w:val="28"/>
          <w:szCs w:val="28"/>
        </w:rPr>
        <w:t xml:space="preserve">To ensure our reception team are aware of the cancellation and </w:t>
      </w:r>
      <w:r w:rsidR="00F507C7">
        <w:rPr>
          <w:sz w:val="28"/>
          <w:szCs w:val="28"/>
        </w:rPr>
        <w:t xml:space="preserve">to </w:t>
      </w:r>
      <w:r w:rsidRPr="00F507C7">
        <w:rPr>
          <w:sz w:val="28"/>
          <w:szCs w:val="28"/>
        </w:rPr>
        <w:t xml:space="preserve">avoid a non-arrival charge please email </w:t>
      </w:r>
      <w:hyperlink r:id="rId10" w:history="1">
        <w:r w:rsidR="005C13B7" w:rsidRPr="002E3396">
          <w:rPr>
            <w:rStyle w:val="Hyperlink"/>
            <w:sz w:val="28"/>
            <w:szCs w:val="28"/>
          </w:rPr>
          <w:t>hwacademy@swansea.ac.uk</w:t>
        </w:r>
      </w:hyperlink>
    </w:p>
    <w:p w14:paraId="088B79B5" w14:textId="77777777" w:rsidR="008669DA" w:rsidRPr="00A711D9" w:rsidRDefault="008669DA" w:rsidP="00A711D9">
      <w:pPr>
        <w:pStyle w:val="ListParagraph"/>
        <w:ind w:left="1080"/>
        <w:jc w:val="center"/>
        <w:rPr>
          <w:sz w:val="28"/>
          <w:szCs w:val="28"/>
        </w:rPr>
      </w:pPr>
    </w:p>
    <w:p w14:paraId="117C59F3" w14:textId="6A2007C3" w:rsidR="00613763" w:rsidRPr="00F507C7" w:rsidRDefault="008669DA" w:rsidP="00F507C7">
      <w:pPr>
        <w:pStyle w:val="ListParagraph"/>
        <w:ind w:left="1080"/>
        <w:jc w:val="center"/>
        <w:rPr>
          <w:sz w:val="28"/>
          <w:szCs w:val="28"/>
        </w:rPr>
      </w:pPr>
      <w:r w:rsidRPr="00A711D9">
        <w:rPr>
          <w:sz w:val="28"/>
          <w:szCs w:val="28"/>
        </w:rPr>
        <w:t>Thank you for your cooperation</w:t>
      </w:r>
    </w:p>
    <w:p w14:paraId="5E136C82" w14:textId="1B20F6FB" w:rsidR="00613763" w:rsidRDefault="00C55C1D" w:rsidP="00F507C7">
      <w:r>
        <w:t xml:space="preserve">           </w:t>
      </w:r>
    </w:p>
    <w:sectPr w:rsidR="00613763" w:rsidSect="008669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8F17C" w14:textId="77777777" w:rsidR="00931935" w:rsidRDefault="00931935" w:rsidP="008C3E2A">
      <w:pPr>
        <w:spacing w:after="0" w:line="240" w:lineRule="auto"/>
      </w:pPr>
      <w:r>
        <w:separator/>
      </w:r>
    </w:p>
  </w:endnote>
  <w:endnote w:type="continuationSeparator" w:id="0">
    <w:p w14:paraId="63E78261" w14:textId="77777777" w:rsidR="00931935" w:rsidRDefault="00931935" w:rsidP="008C3E2A">
      <w:pPr>
        <w:spacing w:after="0" w:line="240" w:lineRule="auto"/>
      </w:pPr>
      <w:r>
        <w:continuationSeparator/>
      </w:r>
    </w:p>
  </w:endnote>
  <w:endnote w:type="continuationNotice" w:id="1">
    <w:p w14:paraId="60FA9CD6" w14:textId="77777777" w:rsidR="00931935" w:rsidRDefault="009319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51E7E" w14:textId="77777777" w:rsidR="003D0ED9" w:rsidRDefault="003D0E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7BAC0" w14:textId="77777777" w:rsidR="003D0ED9" w:rsidRDefault="003D0E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5AE00" w14:textId="77777777" w:rsidR="003D0ED9" w:rsidRDefault="003D0E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EE654" w14:textId="77777777" w:rsidR="00931935" w:rsidRDefault="00931935" w:rsidP="008C3E2A">
      <w:pPr>
        <w:spacing w:after="0" w:line="240" w:lineRule="auto"/>
      </w:pPr>
      <w:r>
        <w:separator/>
      </w:r>
    </w:p>
  </w:footnote>
  <w:footnote w:type="continuationSeparator" w:id="0">
    <w:p w14:paraId="40922797" w14:textId="77777777" w:rsidR="00931935" w:rsidRDefault="00931935" w:rsidP="008C3E2A">
      <w:pPr>
        <w:spacing w:after="0" w:line="240" w:lineRule="auto"/>
      </w:pPr>
      <w:r>
        <w:continuationSeparator/>
      </w:r>
    </w:p>
  </w:footnote>
  <w:footnote w:type="continuationNotice" w:id="1">
    <w:p w14:paraId="6E36A962" w14:textId="77777777" w:rsidR="00931935" w:rsidRDefault="009319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0A451" w14:textId="77777777" w:rsidR="003D0ED9" w:rsidRDefault="003D0E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C3139" w14:textId="4D780298" w:rsidR="008C3E2A" w:rsidRDefault="00AD7C41" w:rsidP="003D0ED9">
    <w:pPr>
      <w:pStyle w:val="Header"/>
      <w:tabs>
        <w:tab w:val="clear" w:pos="4680"/>
        <w:tab w:val="left" w:pos="8280"/>
      </w:tabs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3AADAF3C" wp14:editId="7E1D8801">
          <wp:simplePos x="0" y="0"/>
          <wp:positionH relativeFrom="column">
            <wp:posOffset>5086350</wp:posOffset>
          </wp:positionH>
          <wp:positionV relativeFrom="paragraph">
            <wp:posOffset>-114300</wp:posOffset>
          </wp:positionV>
          <wp:extent cx="1346200" cy="676275"/>
          <wp:effectExtent l="0" t="0" r="6350" b="9525"/>
          <wp:wrapNone/>
          <wp:docPr id="736619362" name="Picture 16" descr="A close-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9699" cy="67803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60BC">
      <w:rPr>
        <w:rFonts w:eastAsia="Times New Roman"/>
        <w:b/>
        <w:noProof/>
        <w:sz w:val="28"/>
        <w:szCs w:val="28"/>
        <w:lang w:eastAsia="en-GB"/>
      </w:rPr>
      <w:drawing>
        <wp:anchor distT="0" distB="0" distL="114300" distR="114300" simplePos="0" relativeHeight="251658240" behindDoc="1" locked="0" layoutInCell="1" allowOverlap="1" wp14:anchorId="41B2C61D" wp14:editId="5DF7F214">
          <wp:simplePos x="0" y="0"/>
          <wp:positionH relativeFrom="margin">
            <wp:posOffset>-552450</wp:posOffset>
          </wp:positionH>
          <wp:positionV relativeFrom="paragraph">
            <wp:posOffset>-152400</wp:posOffset>
          </wp:positionV>
          <wp:extent cx="4381500" cy="771525"/>
          <wp:effectExtent l="0" t="0" r="0" b="9525"/>
          <wp:wrapNone/>
          <wp:docPr id="1963307308" name="Picture 17" descr="S:\COHHS\Health &amp; Wellbeing Academy Steering Committee\Marketing &amp; Communications\Logos\FINAL LOGO FILES\HWA-Logo-Blu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1500" cy="7715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0ED9">
      <w:tab/>
    </w:r>
    <w:r w:rsidR="003D0ED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4D3C2" w14:textId="77777777" w:rsidR="003D0ED9" w:rsidRDefault="003D0E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12B1F"/>
    <w:multiLevelType w:val="hybridMultilevel"/>
    <w:tmpl w:val="C55A9A7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161FA8"/>
    <w:multiLevelType w:val="hybridMultilevel"/>
    <w:tmpl w:val="4BD6CA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C6366"/>
    <w:multiLevelType w:val="hybridMultilevel"/>
    <w:tmpl w:val="17B245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206458">
    <w:abstractNumId w:val="1"/>
  </w:num>
  <w:num w:numId="2" w16cid:durableId="684861877">
    <w:abstractNumId w:val="2"/>
  </w:num>
  <w:num w:numId="3" w16cid:durableId="66435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63"/>
    <w:rsid w:val="000301C5"/>
    <w:rsid w:val="000406FA"/>
    <w:rsid w:val="00063C76"/>
    <w:rsid w:val="000960BC"/>
    <w:rsid w:val="001B7E7C"/>
    <w:rsid w:val="001C4360"/>
    <w:rsid w:val="002D339F"/>
    <w:rsid w:val="002D459D"/>
    <w:rsid w:val="002E02D4"/>
    <w:rsid w:val="002F3BC2"/>
    <w:rsid w:val="00311389"/>
    <w:rsid w:val="003322F5"/>
    <w:rsid w:val="003C54A9"/>
    <w:rsid w:val="003D0ED9"/>
    <w:rsid w:val="004114FB"/>
    <w:rsid w:val="0042406F"/>
    <w:rsid w:val="004605EC"/>
    <w:rsid w:val="004C7E90"/>
    <w:rsid w:val="0050600B"/>
    <w:rsid w:val="005213D6"/>
    <w:rsid w:val="00543C3D"/>
    <w:rsid w:val="00565A7E"/>
    <w:rsid w:val="005802A3"/>
    <w:rsid w:val="005C13B7"/>
    <w:rsid w:val="00612C8B"/>
    <w:rsid w:val="00613763"/>
    <w:rsid w:val="00650E0B"/>
    <w:rsid w:val="00676883"/>
    <w:rsid w:val="0077052A"/>
    <w:rsid w:val="007A7B44"/>
    <w:rsid w:val="007B193F"/>
    <w:rsid w:val="008669DA"/>
    <w:rsid w:val="008C3E2A"/>
    <w:rsid w:val="009212E4"/>
    <w:rsid w:val="00931935"/>
    <w:rsid w:val="00986653"/>
    <w:rsid w:val="00A1304A"/>
    <w:rsid w:val="00A711D9"/>
    <w:rsid w:val="00AA1A7D"/>
    <w:rsid w:val="00AD7C41"/>
    <w:rsid w:val="00C42B31"/>
    <w:rsid w:val="00C45764"/>
    <w:rsid w:val="00C55C1D"/>
    <w:rsid w:val="00C55E81"/>
    <w:rsid w:val="00CA1A54"/>
    <w:rsid w:val="00E305D5"/>
    <w:rsid w:val="00EB1403"/>
    <w:rsid w:val="00EF54E0"/>
    <w:rsid w:val="00F37D3F"/>
    <w:rsid w:val="00F5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8F626"/>
  <w15:chartTrackingRefBased/>
  <w15:docId w15:val="{8CB974F7-E14B-4E22-B228-964F817A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3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7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37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7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3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E2A"/>
  </w:style>
  <w:style w:type="paragraph" w:styleId="Footer">
    <w:name w:val="footer"/>
    <w:basedOn w:val="Normal"/>
    <w:link w:val="FooterChar"/>
    <w:uiPriority w:val="99"/>
    <w:unhideWhenUsed/>
    <w:rsid w:val="008C3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hwacademy@swansea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696530FF6CA429461F669A4040A70" ma:contentTypeVersion="14" ma:contentTypeDescription="Create a new document." ma:contentTypeScope="" ma:versionID="90fc0741fa5e152c695f5abd52324e98">
  <xsd:schema xmlns:xsd="http://www.w3.org/2001/XMLSchema" xmlns:xs="http://www.w3.org/2001/XMLSchema" xmlns:p="http://schemas.microsoft.com/office/2006/metadata/properties" xmlns:ns2="033e9bbd-50e8-44f9-9c56-c13d47c9ef3f" xmlns:ns3="b46d674f-b2cc-4817-b7f1-975c16c9d1d7" targetNamespace="http://schemas.microsoft.com/office/2006/metadata/properties" ma:root="true" ma:fieldsID="614addeccbbf5e2fb8a22cb4457c5042" ns2:_="" ns3:_="">
    <xsd:import namespace="033e9bbd-50e8-44f9-9c56-c13d47c9ef3f"/>
    <xsd:import namespace="b46d674f-b2cc-4817-b7f1-975c16c9d1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e9bbd-50e8-44f9-9c56-c13d47c9e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d674f-b2cc-4817-b7f1-975c16c9d1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a1edd1-9ea9-44ad-a0b5-90b6578035b2}" ma:internalName="TaxCatchAll" ma:showField="CatchAllData" ma:web="b46d674f-b2cc-4817-b7f1-975c16c9d1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d674f-b2cc-4817-b7f1-975c16c9d1d7" xsi:nil="true"/>
    <lcf76f155ced4ddcb4097134ff3c332f xmlns="033e9bbd-50e8-44f9-9c56-c13d47c9ef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8F0A9F-BFC8-4326-AD66-C78894AC77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660BB8-F98B-4D10-86AA-DB33C2A45D77}"/>
</file>

<file path=customXml/itemProps3.xml><?xml version="1.0" encoding="utf-8"?>
<ds:datastoreItem xmlns:ds="http://schemas.openxmlformats.org/officeDocument/2006/customXml" ds:itemID="{E46AFD13-063F-4F92-A75E-A9E4EB9D8588}">
  <ds:schemaRefs>
    <ds:schemaRef ds:uri="http://schemas.microsoft.com/office/2006/metadata/properties"/>
    <ds:schemaRef ds:uri="http://schemas.microsoft.com/office/infopath/2007/PartnerControls"/>
    <ds:schemaRef ds:uri="b46d674f-b2cc-4817-b7f1-975c16c9d1d7"/>
    <ds:schemaRef ds:uri="033e9bbd-50e8-44f9-9c56-c13d47c9ef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Oliver</dc:creator>
  <cp:keywords/>
  <dc:description/>
  <cp:lastModifiedBy>Emma Oliver</cp:lastModifiedBy>
  <cp:revision>2</cp:revision>
  <dcterms:created xsi:type="dcterms:W3CDTF">2024-11-27T10:06:00Z</dcterms:created>
  <dcterms:modified xsi:type="dcterms:W3CDTF">2024-11-27T10:06:00Z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0x010100292696530FF6CA429461F669A4040A70</vt:lpwstr>
  </property>
  <property fmtid="{D5CDD505-2E9C-101B-9397-08002B2CF9AE}" pid="3" name="MediaServiceImageTags">
    <vt:lpwstr/>
  </property>
</Properties>
</file>